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  <w:r w:rsidRPr="001B2558">
        <w:rPr>
          <w:caps/>
          <w:color w:val="auto"/>
        </w:rPr>
        <w:t>МИНИСТЕРСТВО ОБРАЗОВАНИЯ И НАУКИ РТ</w:t>
      </w: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caps/>
          <w:color w:val="auto"/>
        </w:rPr>
      </w:pPr>
      <w:r w:rsidRPr="001B2558">
        <w:rPr>
          <w:caps/>
          <w:color w:val="auto"/>
        </w:rPr>
        <w:t>ГАПОУ «АРСКИЙ АГРОПРОМЫШЛЕННЫЙ ПРОФЕССИОНАЛЬНЫЙ КОЛЛЕДЖ»</w:t>
      </w:r>
    </w:p>
    <w:p w:rsidR="005B117A" w:rsidRPr="001B2558" w:rsidRDefault="005B117A" w:rsidP="00AC10B6">
      <w:pPr>
        <w:ind w:left="567"/>
        <w:jc w:val="center"/>
        <w:rPr>
          <w:caps/>
          <w:color w:val="auto"/>
        </w:rPr>
      </w:pPr>
    </w:p>
    <w:p w:rsidR="005B117A" w:rsidRPr="001B2558" w:rsidRDefault="005B117A" w:rsidP="00AC10B6">
      <w:pPr>
        <w:ind w:left="567"/>
        <w:jc w:val="center"/>
        <w:rPr>
          <w:caps/>
          <w:color w:val="auto"/>
        </w:rPr>
      </w:pP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</w:t>
      </w:r>
      <w:r w:rsidR="00064D58">
        <w:rPr>
          <w:rFonts w:ascii="Times New Roman" w:hAnsi="Times New Roman"/>
          <w:sz w:val="24"/>
          <w:szCs w:val="24"/>
          <w:lang w:eastAsia="zh-CN"/>
        </w:rPr>
        <w:t xml:space="preserve">ической </w:t>
      </w:r>
      <w:r>
        <w:rPr>
          <w:rFonts w:ascii="Times New Roman" w:hAnsi="Times New Roman"/>
          <w:sz w:val="24"/>
          <w:szCs w:val="24"/>
          <w:lang w:eastAsia="zh-CN"/>
        </w:rPr>
        <w:t xml:space="preserve">комиссии                                            </w:t>
      </w:r>
      <w:r w:rsidR="00064D58">
        <w:rPr>
          <w:rFonts w:ascii="Times New Roman" w:hAnsi="Times New Roman"/>
          <w:sz w:val="24"/>
          <w:szCs w:val="24"/>
          <w:lang w:eastAsia="zh-CN"/>
        </w:rPr>
        <w:t xml:space="preserve">                 </w:t>
      </w:r>
      <w:r>
        <w:rPr>
          <w:rFonts w:ascii="Times New Roman" w:hAnsi="Times New Roman"/>
          <w:sz w:val="24"/>
          <w:szCs w:val="24"/>
          <w:lang w:eastAsia="zh-CN"/>
        </w:rPr>
        <w:t>ГАПОУ «ААПК"</w:t>
      </w:r>
    </w:p>
    <w:p w:rsidR="00995F13" w:rsidRDefault="00917A3E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П</w:t>
      </w:r>
      <w:r w:rsidR="00995F13">
        <w:rPr>
          <w:rFonts w:ascii="Times New Roman" w:hAnsi="Times New Roman"/>
          <w:sz w:val="24"/>
          <w:szCs w:val="24"/>
          <w:lang w:eastAsia="zh-CN"/>
        </w:rPr>
        <w:t xml:space="preserve">редседатель                                                                                 ______________                               </w:t>
      </w: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 w:rsidR="00E979DD"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</w:t>
      </w:r>
      <w:r w:rsidR="00064D58">
        <w:rPr>
          <w:rFonts w:ascii="Times New Roman" w:hAnsi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З. М.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Давлетбаев</w:t>
      </w:r>
      <w:proofErr w:type="spellEnd"/>
    </w:p>
    <w:p w:rsidR="00995F13" w:rsidRDefault="00995F13" w:rsidP="00995F13">
      <w:pPr>
        <w:pStyle w:val="a5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 w:rsidR="00807D85"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 w:rsidR="00807D85"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995F13" w:rsidRDefault="00995F13" w:rsidP="00995F13">
      <w:pPr>
        <w:pStyle w:val="a5"/>
        <w:rPr>
          <w:rFonts w:ascii="Times New Roman" w:hAnsi="Times New Roman"/>
          <w:bCs/>
          <w:sz w:val="24"/>
          <w:szCs w:val="24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РАБОЧАЯ ПРОГРАММА</w:t>
      </w: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ОБЩЕОБРАЗОВАТЕЛЬНОЙ ДИСЦИПЛИНЫ</w:t>
      </w: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ОУД 01 РУССКИЙ ЯЗЫК</w:t>
      </w:r>
    </w:p>
    <w:p w:rsidR="005B117A" w:rsidRPr="001B2558" w:rsidRDefault="005B117A" w:rsidP="00AC10B6">
      <w:pPr>
        <w:ind w:left="567"/>
        <w:contextualSpacing/>
        <w:jc w:val="center"/>
        <w:rPr>
          <w:color w:val="auto"/>
        </w:rPr>
      </w:pPr>
      <w:r w:rsidRPr="001B2558">
        <w:rPr>
          <w:color w:val="auto"/>
        </w:rPr>
        <w:t>по программе подготовки квалифицированных рабочих, служащих</w:t>
      </w:r>
    </w:p>
    <w:p w:rsidR="005B117A" w:rsidRPr="001B2558" w:rsidRDefault="005B117A" w:rsidP="00AC10B6">
      <w:pPr>
        <w:ind w:left="567"/>
        <w:contextualSpacing/>
        <w:jc w:val="center"/>
        <w:rPr>
          <w:color w:val="auto"/>
        </w:rPr>
      </w:pPr>
      <w:r w:rsidRPr="001B2558">
        <w:rPr>
          <w:color w:val="auto"/>
        </w:rPr>
        <w:t>по профессии среднего профессионального образования</w:t>
      </w:r>
    </w:p>
    <w:p w:rsidR="005B117A" w:rsidRPr="001B2558" w:rsidRDefault="005B117A" w:rsidP="00AC10B6">
      <w:pPr>
        <w:ind w:left="567"/>
        <w:contextualSpacing/>
        <w:jc w:val="center"/>
        <w:rPr>
          <w:b/>
          <w:bCs/>
          <w:color w:val="auto"/>
        </w:rPr>
      </w:pPr>
      <w:r w:rsidRPr="001B2558">
        <w:rPr>
          <w:b/>
          <w:color w:val="auto"/>
        </w:rPr>
        <w:t>08.01.</w:t>
      </w:r>
      <w:r w:rsidR="00AC10B6">
        <w:rPr>
          <w:b/>
          <w:color w:val="auto"/>
          <w:lang w:val="tt-RU"/>
        </w:rPr>
        <w:t>2</w:t>
      </w:r>
      <w:r w:rsidRPr="001B2558">
        <w:rPr>
          <w:b/>
          <w:color w:val="auto"/>
        </w:rPr>
        <w:t>7 Мастер общестроительных работ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  <w:lang w:eastAsia="en-US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F90F08" w:rsidRPr="001B2558" w:rsidRDefault="00F90F08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Pr="001B2558" w:rsidRDefault="00807D85" w:rsidP="00AC1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  <w:lang w:val="tt-RU"/>
        </w:rPr>
      </w:pPr>
      <w:r>
        <w:rPr>
          <w:b/>
          <w:color w:val="auto"/>
          <w:lang w:val="tt-RU"/>
        </w:rPr>
        <w:t>2024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  <w:proofErr w:type="gramStart"/>
      <w:r w:rsidRPr="001B2558">
        <w:rPr>
          <w:color w:val="auto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</w:t>
      </w:r>
      <w:proofErr w:type="gramEnd"/>
      <w:r w:rsidRPr="001B2558">
        <w:rPr>
          <w:color w:val="auto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ind w:left="567"/>
        <w:jc w:val="both"/>
        <w:rPr>
          <w:color w:val="auto"/>
        </w:rPr>
      </w:pPr>
      <w:proofErr w:type="gramStart"/>
      <w:r w:rsidRPr="001B2558">
        <w:rPr>
          <w:color w:val="auto"/>
        </w:rPr>
        <w:t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1B2558">
        <w:rPr>
          <w:color w:val="auto"/>
        </w:rPr>
        <w:t xml:space="preserve"> преподавания». Содержание рабочей программы по предмету «Русский язык» разработано на основе синхронизации образовательных результатов ФГОС СОО (личностных, предметных, </w:t>
      </w:r>
      <w:proofErr w:type="spellStart"/>
      <w:r w:rsidRPr="001B2558">
        <w:rPr>
          <w:color w:val="auto"/>
        </w:rPr>
        <w:t>метапредметных</w:t>
      </w:r>
      <w:proofErr w:type="spellEnd"/>
      <w:r w:rsidRPr="001B2558">
        <w:rPr>
          <w:color w:val="auto"/>
        </w:rPr>
        <w:t xml:space="preserve">) и ФГОС СПО (ОК ПК) с учетом интеграции, интенсификации, профессионализации и </w:t>
      </w:r>
      <w:proofErr w:type="spellStart"/>
      <w:r w:rsidRPr="001B2558">
        <w:rPr>
          <w:color w:val="auto"/>
        </w:rPr>
        <w:t>цифровизации</w:t>
      </w:r>
      <w:proofErr w:type="spellEnd"/>
      <w:r w:rsidRPr="001B2558">
        <w:rPr>
          <w:color w:val="auto"/>
        </w:rPr>
        <w:t xml:space="preserve"> содержания по предмету «Русский язык» и содержания ПМ 1. Тематика </w:t>
      </w:r>
      <w:proofErr w:type="gramStart"/>
      <w:r w:rsidRPr="001B2558">
        <w:rPr>
          <w:color w:val="auto"/>
        </w:rPr>
        <w:t>индивидуальных  проектов</w:t>
      </w:r>
      <w:proofErr w:type="gramEnd"/>
      <w:r w:rsidRPr="001B2558">
        <w:rPr>
          <w:color w:val="auto"/>
        </w:rPr>
        <w:t xml:space="preserve"> учитывает специфику получаемой специальности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r w:rsidRPr="001B2558">
        <w:rPr>
          <w:rFonts w:cs="Times New Roman"/>
          <w:color w:val="auto"/>
        </w:rPr>
        <w:t xml:space="preserve">Организация-разработчик: ГАПОУ «Арский агропромышленный профессиональный колледж». 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r w:rsidRPr="001B2558">
        <w:rPr>
          <w:rFonts w:cs="Times New Roman"/>
          <w:color w:val="auto"/>
        </w:rPr>
        <w:t xml:space="preserve">Разработчик: </w:t>
      </w:r>
      <w:r w:rsidR="00AC10B6">
        <w:rPr>
          <w:rFonts w:cs="Times New Roman"/>
          <w:color w:val="auto"/>
          <w:lang w:val="tt-RU"/>
        </w:rPr>
        <w:t>Мифтахова Г.А.</w:t>
      </w:r>
      <w:r w:rsidRPr="001B2558">
        <w:rPr>
          <w:rFonts w:cs="Times New Roman"/>
          <w:color w:val="auto"/>
        </w:rPr>
        <w:t xml:space="preserve">. – преподаватель русского языка и литературы 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proofErr w:type="gramStart"/>
      <w:r w:rsidRPr="001B2558">
        <w:rPr>
          <w:rFonts w:eastAsia="Calibri" w:cs="Times New Roman"/>
          <w:color w:val="auto"/>
        </w:rPr>
        <w:t>Рекомендована</w:t>
      </w:r>
      <w:proofErr w:type="gramEnd"/>
      <w:r w:rsidRPr="001B2558">
        <w:rPr>
          <w:rFonts w:cs="Times New Roman"/>
          <w:color w:val="auto"/>
        </w:rPr>
        <w:t xml:space="preserve">   Педагогическим Советом ГАПОУ «ААПК» протокол №  1 от  31.08.2024г     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970882" w:rsidRDefault="00970882" w:rsidP="00AC10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color w:val="auto"/>
        </w:rPr>
      </w:pPr>
    </w:p>
    <w:p w:rsidR="00970882" w:rsidRDefault="00970882" w:rsidP="00AC10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color w:val="auto"/>
        </w:rPr>
      </w:pPr>
    </w:p>
    <w:p w:rsidR="00970882" w:rsidRDefault="00970882" w:rsidP="00AC10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color w:val="auto"/>
        </w:rPr>
      </w:pPr>
    </w:p>
    <w:p w:rsidR="00970882" w:rsidRDefault="00970882" w:rsidP="00AC10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color w:val="auto"/>
        </w:rPr>
      </w:pPr>
    </w:p>
    <w:p w:rsidR="00970882" w:rsidRDefault="00970882" w:rsidP="00AC10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color w:val="auto"/>
        </w:rPr>
      </w:pPr>
    </w:p>
    <w:p w:rsidR="00970882" w:rsidRDefault="00970882" w:rsidP="00AC10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color w:val="auto"/>
        </w:rPr>
      </w:pPr>
    </w:p>
    <w:p w:rsidR="005B117A" w:rsidRPr="001B2558" w:rsidRDefault="005B117A" w:rsidP="00AC10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color w:val="auto"/>
        </w:rPr>
      </w:pPr>
      <w:r w:rsidRPr="001B2558">
        <w:rPr>
          <w:b/>
          <w:color w:val="auto"/>
        </w:rPr>
        <w:t>СОДЕРЖАНИЕ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tbl>
      <w:tblPr>
        <w:tblW w:w="0" w:type="auto"/>
        <w:tblBorders>
          <w:insideH w:val="nil"/>
          <w:insideV w:val="nil"/>
        </w:tblBorders>
        <w:tblLook w:val="04A0"/>
      </w:tblPr>
      <w:tblGrid>
        <w:gridCol w:w="6792"/>
        <w:gridCol w:w="3629"/>
      </w:tblGrid>
      <w:tr w:rsidR="00AC10B6" w:rsidRPr="001B2558" w:rsidTr="005B117A">
        <w:trPr>
          <w:gridAfter w:val="1"/>
          <w:wAfter w:w="4209" w:type="dxa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ПАСПОРТ ПРОГРАММЫ УЧЕБНОЙ ДИСЦИПЛИНЫ</w:t>
            </w:r>
          </w:p>
          <w:p w:rsidR="00AC10B6" w:rsidRPr="001B2558" w:rsidRDefault="00AC10B6" w:rsidP="00AC10B6">
            <w:pPr>
              <w:ind w:left="567"/>
              <w:jc w:val="both"/>
              <w:rPr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СТРУКТУРА и содержание УЧЕБНОЙ ДИСЦИПЛИНЫ</w:t>
            </w:r>
          </w:p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rPr>
          <w:trHeight w:val="670"/>
        </w:trPr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условия реализации программы учебной дисциплины</w:t>
            </w:r>
          </w:p>
          <w:p w:rsidR="00AC10B6" w:rsidRPr="001B2558" w:rsidRDefault="00AC10B6" w:rsidP="00AC10B6">
            <w:pPr>
              <w:pStyle w:val="1"/>
              <w:tabs>
                <w:tab w:val="left" w:pos="0"/>
              </w:tabs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Контроль и оценка результатов Освоения учебной дисциплины</w:t>
            </w:r>
          </w:p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</w:tbl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5B117A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A7290B" w:rsidRPr="001B2558" w:rsidRDefault="00A7290B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  <w:bookmarkStart w:id="0" w:name="_GoBack"/>
      <w:bookmarkEnd w:id="0"/>
    </w:p>
    <w:p w:rsidR="00DE11BE" w:rsidRDefault="00DE11BE" w:rsidP="00DE11BE">
      <w:pPr>
        <w:keepNext/>
        <w:keepLines/>
        <w:spacing w:line="360" w:lineRule="auto"/>
        <w:jc w:val="center"/>
        <w:outlineLvl w:val="0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1</w:t>
      </w:r>
      <w:r>
        <w:rPr>
          <w:color w:val="000000" w:themeColor="text1"/>
          <w:szCs w:val="28"/>
        </w:rPr>
        <w:t>.</w:t>
      </w:r>
      <w:r>
        <w:rPr>
          <w:b/>
          <w:bCs/>
          <w:color w:val="000000" w:themeColor="text1"/>
          <w:szCs w:val="28"/>
        </w:rPr>
        <w:t>ОБЩАЯ ХАРАКТЕРИСТИКА РАБОЧЕЙ ПРОГРАММЫ ОБЩЕОБРАЗОВАТЕЛЬНОЙ ДИ</w:t>
      </w:r>
      <w:r w:rsidR="00F90F08">
        <w:rPr>
          <w:b/>
          <w:bCs/>
          <w:color w:val="000000" w:themeColor="text1"/>
          <w:szCs w:val="28"/>
        </w:rPr>
        <w:t>СЦИПЛИНЫ ОУД.01 Русский язык</w:t>
      </w: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1.1.</w:t>
      </w:r>
      <w:r>
        <w:rPr>
          <w:rFonts w:eastAsia="Calibri"/>
          <w:b/>
          <w:bCs/>
          <w:color w:val="000000" w:themeColor="text1"/>
          <w:szCs w:val="28"/>
        </w:rPr>
        <w:tab/>
        <w:t>Место дисциплины в структуре основной образовательной программы.</w:t>
      </w:r>
    </w:p>
    <w:p w:rsidR="00DE11BE" w:rsidRDefault="00DE11BE" w:rsidP="00DE11BE">
      <w:pPr>
        <w:jc w:val="both"/>
        <w:rPr>
          <w:rFonts w:eastAsia="Calibri"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</w:rPr>
        <w:t xml:space="preserve">Общеобразовательная дисциплина </w:t>
      </w:r>
      <w:r w:rsidRPr="00DE11BE">
        <w:rPr>
          <w:color w:val="auto"/>
        </w:rPr>
        <w:t>ОУД 01</w:t>
      </w:r>
      <w:r>
        <w:rPr>
          <w:color w:val="auto"/>
          <w:lang w:val="tt-RU"/>
        </w:rPr>
        <w:t>Р</w:t>
      </w:r>
      <w:proofErr w:type="spellStart"/>
      <w:r>
        <w:rPr>
          <w:color w:val="auto"/>
        </w:rPr>
        <w:t>усский</w:t>
      </w:r>
      <w:proofErr w:type="spellEnd"/>
      <w:r>
        <w:rPr>
          <w:color w:val="auto"/>
        </w:rPr>
        <w:t xml:space="preserve"> язык</w:t>
      </w:r>
      <w:r>
        <w:rPr>
          <w:rFonts w:eastAsia="Calibri"/>
          <w:color w:val="000000" w:themeColor="text1"/>
          <w:szCs w:val="28"/>
        </w:rPr>
        <w:t xml:space="preserve">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b/>
          <w:bCs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1.2.</w:t>
      </w:r>
      <w:r>
        <w:rPr>
          <w:rFonts w:eastAsia="Calibri"/>
          <w:b/>
          <w:bCs/>
          <w:color w:val="000000" w:themeColor="text1"/>
          <w:szCs w:val="28"/>
        </w:rPr>
        <w:tab/>
        <w:t>Цели и результаты освоения дисциплины:</w:t>
      </w: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b/>
          <w:bCs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1.2.1.</w:t>
      </w:r>
      <w:r>
        <w:rPr>
          <w:rFonts w:eastAsia="Calibri"/>
          <w:b/>
          <w:bCs/>
          <w:color w:val="000000" w:themeColor="text1"/>
          <w:szCs w:val="28"/>
        </w:rPr>
        <w:tab/>
        <w:t>Цель общеобразовательной дисциплины.</w:t>
      </w:r>
    </w:p>
    <w:p w:rsidR="00DE11BE" w:rsidRDefault="00DE11BE" w:rsidP="00DE11BE">
      <w:pPr>
        <w:jc w:val="both"/>
        <w:rPr>
          <w:color w:val="000000" w:themeColor="text1"/>
          <w:lang w:val="tt-RU"/>
        </w:rPr>
      </w:pPr>
      <w:r>
        <w:rPr>
          <w:color w:val="000000" w:themeColor="text1"/>
        </w:rPr>
        <w:t>Содержание программы «</w:t>
      </w:r>
      <w:r>
        <w:rPr>
          <w:color w:val="auto"/>
          <w:lang w:val="tt-RU"/>
        </w:rPr>
        <w:t>Р</w:t>
      </w:r>
      <w:proofErr w:type="spellStart"/>
      <w:r>
        <w:rPr>
          <w:color w:val="auto"/>
        </w:rPr>
        <w:t>усский</w:t>
      </w:r>
      <w:proofErr w:type="spellEnd"/>
      <w:r>
        <w:rPr>
          <w:color w:val="auto"/>
        </w:rPr>
        <w:t xml:space="preserve"> язык</w:t>
      </w:r>
      <w:r>
        <w:rPr>
          <w:color w:val="000000" w:themeColor="text1"/>
        </w:rPr>
        <w:t>» направлено на достижение следующих целей:</w:t>
      </w:r>
    </w:p>
    <w:p w:rsidR="00DE11BE" w:rsidRPr="00DE11BE" w:rsidRDefault="00DE11BE" w:rsidP="00DE11BE">
      <w:pPr>
        <w:pStyle w:val="a4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bCs/>
          <w:color w:val="auto"/>
        </w:rPr>
      </w:pPr>
      <w:r w:rsidRPr="00DE11BE">
        <w:rPr>
          <w:bCs/>
          <w:color w:val="auto"/>
        </w:rPr>
        <w:t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</w:t>
      </w:r>
      <w:r w:rsidRPr="00DE11BE">
        <w:rPr>
          <w:bCs/>
          <w:color w:val="auto"/>
          <w:lang w:val="tt-RU"/>
        </w:rPr>
        <w:t>;</w:t>
      </w:r>
    </w:p>
    <w:p w:rsidR="00DE11BE" w:rsidRPr="00DE11BE" w:rsidRDefault="00DE11BE" w:rsidP="00DE11BE">
      <w:pPr>
        <w:jc w:val="both"/>
        <w:rPr>
          <w:color w:val="000000" w:themeColor="text1"/>
          <w:lang w:val="tt-RU"/>
        </w:rPr>
      </w:pP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формирование представлений о </w:t>
      </w:r>
      <w:r>
        <w:rPr>
          <w:color w:val="000000" w:themeColor="text1"/>
          <w:lang w:val="tt-RU"/>
        </w:rPr>
        <w:t>русском</w:t>
      </w:r>
      <w:r>
        <w:rPr>
          <w:color w:val="000000" w:themeColor="text1"/>
        </w:rPr>
        <w:t xml:space="preserve"> языке как о языке </w:t>
      </w:r>
      <w:proofErr w:type="spellStart"/>
      <w:r>
        <w:rPr>
          <w:color w:val="000000" w:themeColor="text1"/>
        </w:rPr>
        <w:t>межна</w:t>
      </w:r>
      <w:proofErr w:type="spellEnd"/>
      <w:r>
        <w:rPr>
          <w:color w:val="000000" w:themeColor="text1"/>
          <w:lang w:val="tt-RU"/>
        </w:rPr>
        <w:t>ционального</w:t>
      </w:r>
      <w:r>
        <w:rPr>
          <w:color w:val="000000" w:themeColor="text1"/>
        </w:rPr>
        <w:t xml:space="preserve"> общения и средстве приобщения к ценностям мировой культуры и национальных культур;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формирование коммуникативной компетенции, позволяющей </w:t>
      </w:r>
      <w:r>
        <w:rPr>
          <w:color w:val="000000" w:themeColor="text1"/>
          <w:lang w:val="tt-RU"/>
        </w:rPr>
        <w:t>грамотно</w:t>
      </w:r>
      <w:r>
        <w:rPr>
          <w:color w:val="000000" w:themeColor="text1"/>
        </w:rPr>
        <w:t xml:space="preserve"> общаться на </w:t>
      </w:r>
      <w:r>
        <w:rPr>
          <w:color w:val="000000" w:themeColor="text1"/>
          <w:lang w:val="tt-RU"/>
        </w:rPr>
        <w:t xml:space="preserve">русском </w:t>
      </w:r>
      <w:r>
        <w:rPr>
          <w:color w:val="000000" w:themeColor="text1"/>
        </w:rPr>
        <w:t>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>
        <w:rPr>
          <w:color w:val="000000" w:themeColor="text1"/>
        </w:rPr>
        <w:t>социокультурной</w:t>
      </w:r>
      <w:proofErr w:type="spellEnd"/>
      <w:r>
        <w:rPr>
          <w:color w:val="000000" w:themeColor="text1"/>
        </w:rPr>
        <w:t>, социальной, стратегической и предметной;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>воспитание личности, способной и желающей участвовать в общении на ме</w:t>
      </w:r>
      <w:proofErr w:type="gramStart"/>
      <w:r>
        <w:rPr>
          <w:color w:val="000000" w:themeColor="text1"/>
        </w:rPr>
        <w:t>ж-</w:t>
      </w:r>
      <w:proofErr w:type="gramEnd"/>
      <w:r>
        <w:rPr>
          <w:color w:val="000000" w:themeColor="text1"/>
        </w:rPr>
        <w:t xml:space="preserve"> культурном уровне;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>воспитание уважительного отношения к другим культурам и социальным субкультурам.</w:t>
      </w:r>
    </w:p>
    <w:p w:rsidR="00DE11BE" w:rsidRDefault="00DE11BE" w:rsidP="00DE11BE">
      <w:pPr>
        <w:jc w:val="both"/>
        <w:rPr>
          <w:color w:val="000000" w:themeColor="text1"/>
        </w:rPr>
      </w:pPr>
      <w:r>
        <w:rPr>
          <w:color w:val="000000" w:themeColor="text1"/>
        </w:rPr>
        <w:t>Освоение содержания учебной дисциплины «</w:t>
      </w:r>
      <w:r>
        <w:rPr>
          <w:color w:val="auto"/>
          <w:lang w:val="tt-RU"/>
        </w:rPr>
        <w:t>Р</w:t>
      </w:r>
      <w:proofErr w:type="spellStart"/>
      <w:r w:rsidRPr="00DE11BE">
        <w:rPr>
          <w:color w:val="auto"/>
        </w:rPr>
        <w:t>усский</w:t>
      </w:r>
      <w:proofErr w:type="spellEnd"/>
      <w:r w:rsidRPr="00DE11BE">
        <w:rPr>
          <w:color w:val="auto"/>
        </w:rPr>
        <w:t xml:space="preserve"> язык</w:t>
      </w:r>
      <w:r>
        <w:rPr>
          <w:color w:val="000000" w:themeColor="text1"/>
        </w:rPr>
        <w:t>» обеспечивает достижение студентами следующих результатов:</w:t>
      </w:r>
    </w:p>
    <w:p w:rsidR="00DE11BE" w:rsidRPr="00DE11BE" w:rsidRDefault="00DE11BE" w:rsidP="00DE11BE">
      <w:pPr>
        <w:jc w:val="both"/>
        <w:rPr>
          <w:color w:val="000000" w:themeColor="text1"/>
          <w:lang w:val="tt-RU"/>
        </w:rPr>
      </w:pPr>
    </w:p>
    <w:p w:rsidR="005B117A" w:rsidRPr="001B2558" w:rsidRDefault="005B117A" w:rsidP="0077446A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ab/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/>
          <w:bCs/>
          <w:color w:val="auto"/>
        </w:rPr>
      </w:pPr>
      <w:r w:rsidRPr="001B2558">
        <w:rPr>
          <w:bCs/>
          <w:color w:val="auto"/>
        </w:rPr>
        <w:tab/>
      </w:r>
      <w:proofErr w:type="spellStart"/>
      <w:r w:rsidRPr="001B2558">
        <w:rPr>
          <w:b/>
          <w:bCs/>
          <w:color w:val="auto"/>
        </w:rPr>
        <w:t>Метапредметные</w:t>
      </w:r>
      <w:proofErr w:type="spellEnd"/>
      <w:r w:rsidRPr="001B2558">
        <w:rPr>
          <w:b/>
          <w:bCs/>
          <w:color w:val="auto"/>
        </w:rPr>
        <w:t xml:space="preserve"> результаты освоения основной образовательной программы должны отражать: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1.</w:t>
      </w:r>
      <w:r w:rsidRPr="001B2558">
        <w:rPr>
          <w:bCs/>
          <w:color w:val="auto"/>
        </w:rPr>
        <w:tab/>
        <w:t>Овладение универсальными учебными познавательными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базовые логические действия: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формулировать и актуализировать проблему, рассматривать ее всесторонне;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устанавливать существенный признак или основания для сравнения, классификации и обобщения;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определять цели деятельности, задавать параметры и критерии их достижения;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выявлять закономерности и противоречия в рассматриваемых явлениях;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 xml:space="preserve">развивать </w:t>
      </w:r>
      <w:proofErr w:type="spellStart"/>
      <w:r w:rsidRPr="001B2558">
        <w:rPr>
          <w:bCs/>
          <w:color w:val="auto"/>
        </w:rPr>
        <w:t>креативное</w:t>
      </w:r>
      <w:proofErr w:type="spellEnd"/>
      <w:r w:rsidRPr="001B2558">
        <w:rPr>
          <w:bCs/>
          <w:color w:val="auto"/>
        </w:rPr>
        <w:t xml:space="preserve"> мышление при решении жизненных проблем;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б)</w:t>
      </w:r>
      <w:r w:rsidRPr="001B2558">
        <w:rPr>
          <w:bCs/>
          <w:color w:val="auto"/>
        </w:rPr>
        <w:tab/>
        <w:t>базовые исследовательские действия: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lastRenderedPageBreak/>
        <w:t>владеть навыками учебно-исследовательской и проектной деятельности, навыками разрешения проблем;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формирование научного типа мышления, владение научной терминологией, ключевыми понятиями и методами;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ставить и формулировать собственные задачи в образовательной деятельности и жизненных ситуациях;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давать оценку новым ситуациям, оценивать приобретенный опыт;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разрабатывать план решения проблемы с учетом анализа имеющихся материальных и нематериальных ресурсов;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 xml:space="preserve">осуществлять целенаправленный поиск переноса средств и способов действия </w:t>
      </w:r>
      <w:proofErr w:type="gramStart"/>
      <w:r w:rsidRPr="001B2558">
        <w:rPr>
          <w:bCs/>
          <w:color w:val="auto"/>
        </w:rPr>
        <w:t>в</w:t>
      </w:r>
      <w:proofErr w:type="gramEnd"/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профессиональную среду;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в)</w:t>
      </w:r>
      <w:r w:rsidRPr="001B2558">
        <w:rPr>
          <w:bCs/>
          <w:color w:val="auto"/>
        </w:rPr>
        <w:tab/>
        <w:t>работа с информацией: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достоверность, легитимность информации, ее соответствие правовым и морально-этическим нормам;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навыками распознавания и защиты информации, информационной безопасности личности.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2</w:t>
      </w:r>
      <w:r w:rsidRPr="001B2558">
        <w:rPr>
          <w:bCs/>
          <w:color w:val="auto"/>
        </w:rPr>
        <w:tab/>
        <w:t>Овладение универсальными коммуникативными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общение: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осуществлять коммуникации во всех сферах жизни;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различными способами общения и взаимодействия;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spellStart"/>
      <w:r w:rsidRPr="001B2558">
        <w:rPr>
          <w:bCs/>
          <w:color w:val="auto"/>
        </w:rPr>
        <w:t>аргументированно</w:t>
      </w:r>
      <w:proofErr w:type="spellEnd"/>
      <w:r w:rsidRPr="001B2558">
        <w:rPr>
          <w:bCs/>
          <w:color w:val="auto"/>
        </w:rPr>
        <w:t xml:space="preserve"> вести диалог, уметь смягчать конфликтные ситуации;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развернуто и логично излагать свою точку зрения с использованием языковых средств;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б)</w:t>
      </w:r>
      <w:r w:rsidRPr="001B2558">
        <w:rPr>
          <w:bCs/>
          <w:color w:val="auto"/>
        </w:rPr>
        <w:tab/>
        <w:t>совместная деятельность: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понимать и использовать преимущества командной и индивидуальной работы;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выбирать тематику и методы совместных действий с учетом общих интересов и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возможностей каждого члена коллектива;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lastRenderedPageBreak/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предлагать новые проекты, оценивать идеи с позиции новизны, оригинальности, практической значимости;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.3.</w:t>
      </w:r>
      <w:r w:rsidRPr="001B2558">
        <w:rPr>
          <w:bCs/>
          <w:color w:val="auto"/>
        </w:rPr>
        <w:tab/>
        <w:t>Овладение универсальными регулятивными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самоорганизация: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давать оценку новым ситуациям;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расширять рамки учебного предмета на основе личных предпочтений;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делать осознанный выбор, аргументировать его, брать ответственность за решение;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приобретенный опыт;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/>
          <w:bCs/>
          <w:color w:val="auto"/>
        </w:rPr>
        <w:t>Предметные результаты по предметной области "Русский язык</w:t>
      </w:r>
      <w:r w:rsidRPr="001B2558">
        <w:rPr>
          <w:bCs/>
          <w:color w:val="auto"/>
        </w:rPr>
        <w:t>» должны обеспечивать: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1)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1B2558">
        <w:rPr>
          <w:bCs/>
          <w:color w:val="auto"/>
        </w:rPr>
        <w:t xml:space="preserve">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ценностного отношения к русскому языку;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2)</w:t>
      </w:r>
      <w:r w:rsidRPr="001B2558">
        <w:rPr>
          <w:bCs/>
          <w:color w:val="auto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3)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знаний о признаках текста, его структуре, видах информации в тексте;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совершенствование умений понимать, анализировать и комментировать основную и дополнительную, явную и скрытую (</w:t>
      </w:r>
      <w:proofErr w:type="spellStart"/>
      <w:r w:rsidRPr="001B2558">
        <w:rPr>
          <w:bCs/>
          <w:color w:val="auto"/>
        </w:rPr>
        <w:t>подтекстовую</w:t>
      </w:r>
      <w:proofErr w:type="spellEnd"/>
      <w:r w:rsidRPr="001B2558">
        <w:rPr>
          <w:bCs/>
          <w:color w:val="auto"/>
        </w:rPr>
        <w:t>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4)</w:t>
      </w:r>
      <w:r w:rsidRPr="001B2558">
        <w:rPr>
          <w:bCs/>
          <w:color w:val="auto"/>
        </w:rPr>
        <w:tab/>
        <w:t xml:space="preserve">совершенствование умений использовать разные виды чтения и </w:t>
      </w:r>
      <w:proofErr w:type="spellStart"/>
      <w:r w:rsidRPr="001B2558">
        <w:rPr>
          <w:bCs/>
          <w:color w:val="auto"/>
        </w:rPr>
        <w:t>аудирования</w:t>
      </w:r>
      <w:proofErr w:type="spellEnd"/>
      <w:r w:rsidRPr="001B2558">
        <w:rPr>
          <w:bCs/>
          <w:color w:val="auto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1B2558">
        <w:rPr>
          <w:bCs/>
          <w:color w:val="auto"/>
        </w:rPr>
        <w:t>инфографику</w:t>
      </w:r>
      <w:proofErr w:type="spellEnd"/>
      <w:r w:rsidRPr="001B2558">
        <w:rPr>
          <w:bCs/>
          <w:color w:val="auto"/>
        </w:rPr>
        <w:t xml:space="preserve"> и другое (объем текста для чтения - 450 - 500 слов; объем прослушанного или прочитанного текста для пересказа от 250 до 300 слов); </w:t>
      </w:r>
      <w:r w:rsidRPr="001B2558">
        <w:rPr>
          <w:bCs/>
          <w:color w:val="auto"/>
        </w:rPr>
        <w:lastRenderedPageBreak/>
        <w:t>совершенствование умений создавать вторичные тексты (тезисы, аннотация, отзыв, рецензия и другое);</w:t>
      </w:r>
      <w:proofErr w:type="gramEnd"/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5)</w:t>
      </w:r>
      <w:r w:rsidRPr="001B2558">
        <w:rPr>
          <w:bCs/>
          <w:color w:val="auto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 формах существования национального русского языка;</w:t>
      </w:r>
      <w:proofErr w:type="gramEnd"/>
      <w:r w:rsidRPr="001B2558">
        <w:rPr>
          <w:bCs/>
          <w:color w:val="auto"/>
        </w:rPr>
        <w:t xml:space="preserve"> знаний о признаках литературного языка и его роли в обществе;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6)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об аспектах культуры речи:</w:t>
      </w:r>
      <w:r w:rsidRPr="001B2558">
        <w:rPr>
          <w:bCs/>
          <w:color w:val="auto"/>
        </w:rPr>
        <w:tab/>
      </w:r>
      <w:proofErr w:type="gramStart"/>
      <w:r w:rsidRPr="001B2558">
        <w:rPr>
          <w:bCs/>
          <w:color w:val="auto"/>
        </w:rPr>
        <w:t>нормативном</w:t>
      </w:r>
      <w:proofErr w:type="gramEnd"/>
      <w:r w:rsidRPr="001B2558">
        <w:rPr>
          <w:bCs/>
          <w:color w:val="auto"/>
        </w:rPr>
        <w:t>,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</w:r>
      <w:proofErr w:type="gramEnd"/>
      <w:r w:rsidRPr="001B2558">
        <w:rPr>
          <w:bCs/>
          <w:color w:val="auto"/>
        </w:rPr>
        <w:t xml:space="preserve">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7)</w:t>
      </w:r>
      <w:r w:rsidRPr="001B2558">
        <w:rPr>
          <w:bCs/>
          <w:color w:val="auto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8)</w:t>
      </w:r>
      <w:r w:rsidRPr="001B2558">
        <w:rPr>
          <w:bCs/>
          <w:color w:val="auto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9)</w:t>
      </w:r>
      <w:r w:rsidRPr="001B2558">
        <w:rPr>
          <w:bCs/>
          <w:color w:val="auto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spellStart"/>
      <w:proofErr w:type="gramStart"/>
      <w:r w:rsidRPr="001B2558">
        <w:rPr>
          <w:bCs/>
          <w:color w:val="auto"/>
        </w:rPr>
        <w:t>интернет-коммуникации</w:t>
      </w:r>
      <w:proofErr w:type="spellEnd"/>
      <w:proofErr w:type="gramEnd"/>
      <w:r w:rsidRPr="001B2558">
        <w:rPr>
          <w:bCs/>
          <w:color w:val="auto"/>
        </w:rPr>
        <w:t>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color w:val="auto"/>
        </w:rPr>
      </w:pPr>
      <w:r w:rsidRPr="001B2558">
        <w:rPr>
          <w:bCs/>
          <w:color w:val="auto"/>
        </w:rPr>
        <w:tab/>
      </w:r>
    </w:p>
    <w:p w:rsidR="0077446A" w:rsidRDefault="0077446A" w:rsidP="0077446A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77446A" w:rsidRDefault="0077446A" w:rsidP="0077446A">
      <w:pPr>
        <w:ind w:firstLine="709"/>
        <w:jc w:val="both"/>
        <w:rPr>
          <w:rFonts w:eastAsia="Calibri"/>
          <w:color w:val="000000" w:themeColor="text1"/>
          <w:lang w:eastAsia="en-US"/>
        </w:rPr>
      </w:pP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2. Понимать и анализировать вопросы ценностно-мотивационной сферы.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7. Использовать информационно-коммуникационные технологии в профессиональной деятельности.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ОК 8. Правильно строить отношения с коллегами, с различными категориями граждан, в том числе с представителями различных национальностей и </w:t>
      </w:r>
      <w:proofErr w:type="spellStart"/>
      <w:r>
        <w:rPr>
          <w:color w:val="000000" w:themeColor="text1"/>
          <w:lang w:eastAsia="zh-CN"/>
        </w:rPr>
        <w:t>конфессий</w:t>
      </w:r>
      <w:proofErr w:type="spellEnd"/>
      <w:r>
        <w:rPr>
          <w:color w:val="000000" w:themeColor="text1"/>
          <w:lang w:eastAsia="zh-CN"/>
        </w:rPr>
        <w:t>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9. Устанавливать психологический контакт с окружающими.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10. Адаптироваться к меняющимся условиям профессиональной деятельности.</w:t>
      </w:r>
    </w:p>
    <w:p w:rsidR="0077446A" w:rsidRPr="0077446A" w:rsidRDefault="0077446A" w:rsidP="0077446A">
      <w:pPr>
        <w:rPr>
          <w:color w:val="auto"/>
          <w:lang w:eastAsia="zh-CN"/>
        </w:rPr>
      </w:pPr>
      <w:r w:rsidRPr="0077446A">
        <w:rPr>
          <w:color w:val="auto"/>
          <w:lang w:eastAsia="zh-CN"/>
        </w:rPr>
        <w:lastRenderedPageBreak/>
        <w:t>ПК 1.1</w:t>
      </w:r>
      <w:proofErr w:type="gramStart"/>
      <w:r w:rsidRPr="0077446A">
        <w:rPr>
          <w:color w:val="auto"/>
          <w:lang w:eastAsia="zh-CN"/>
        </w:rPr>
        <w:t xml:space="preserve"> </w:t>
      </w:r>
      <w:r w:rsidRPr="0077446A">
        <w:rPr>
          <w:color w:val="auto"/>
        </w:rPr>
        <w:t>В</w:t>
      </w:r>
      <w:proofErr w:type="gramEnd"/>
      <w:r w:rsidRPr="0077446A">
        <w:rPr>
          <w:color w:val="auto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77446A" w:rsidRDefault="0077446A" w:rsidP="0077446A">
      <w:pPr>
        <w:autoSpaceDE w:val="0"/>
        <w:autoSpaceDN w:val="0"/>
        <w:adjustRightInd w:val="0"/>
        <w:rPr>
          <w:b/>
          <w:bCs/>
          <w:color w:val="000000" w:themeColor="text1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/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 w:rsidRPr="001B2558">
        <w:rPr>
          <w:b/>
          <w:color w:val="auto"/>
        </w:rPr>
        <w:t>1.4. Рекомендуемое количество часов на освоение программы дисциплины: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  <w:r w:rsidRPr="001B2558">
        <w:rPr>
          <w:color w:val="auto"/>
        </w:rPr>
        <w:t xml:space="preserve">Объем образовательной нагрузки обучающегося </w:t>
      </w:r>
      <w:r w:rsidRPr="001B2558">
        <w:rPr>
          <w:color w:val="auto"/>
          <w:lang w:val="tt-RU"/>
        </w:rPr>
        <w:t>82</w:t>
      </w:r>
      <w:r w:rsidRPr="001B2558">
        <w:rPr>
          <w:color w:val="auto"/>
        </w:rPr>
        <w:t xml:space="preserve"> часов, в том числе: всего учебных часов 78ч, 6 ч консультации, 6 ч промежуточная аттестация 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 w:rsidRPr="001B2558">
        <w:rPr>
          <w:b/>
          <w:color w:val="auto"/>
        </w:rPr>
        <w:t xml:space="preserve"> СТРУКТУРА И СОДЕРЖАНИЕ УЧЕБНОЙ ДИСЦИПЛИНЫ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 w:rsidRPr="001B2558">
        <w:rPr>
          <w:b/>
          <w:color w:val="auto"/>
        </w:rPr>
        <w:t>2.1. Объем учебной дисциплины и виды учебной работы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</w:p>
    <w:tbl>
      <w:tblPr>
        <w:tblW w:w="9315" w:type="dxa"/>
        <w:tblInd w:w="2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32"/>
        <w:gridCol w:w="1983"/>
      </w:tblGrid>
      <w:tr w:rsidR="001B2558" w:rsidRPr="001B2558" w:rsidTr="00AC10B6">
        <w:trPr>
          <w:trHeight w:val="460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center"/>
              <w:rPr>
                <w:color w:val="auto"/>
              </w:rPr>
            </w:pPr>
            <w:r w:rsidRPr="001B2558">
              <w:rPr>
                <w:b/>
                <w:color w:val="auto"/>
              </w:rPr>
              <w:t>Вид учебной работы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iCs/>
                <w:color w:val="auto"/>
              </w:rPr>
            </w:pPr>
            <w:r w:rsidRPr="001B2558">
              <w:rPr>
                <w:b/>
                <w:iCs/>
                <w:color w:val="auto"/>
                <w:lang w:val="tt-RU"/>
              </w:rPr>
              <w:t xml:space="preserve">Объем </w:t>
            </w:r>
            <w:r w:rsidRPr="001B2558">
              <w:rPr>
                <w:b/>
                <w:iCs/>
                <w:color w:val="auto"/>
              </w:rPr>
              <w:t xml:space="preserve"> часов</w:t>
            </w: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ВСЕГО – объем образовательной программы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82</w:t>
            </w: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Учебная нагрузка во взаимодействии  преподавателем: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before="120" w:line="276" w:lineRule="auto"/>
              <w:ind w:left="567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Всего учебных занятий: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72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i/>
                <w:color w:val="auto"/>
              </w:rPr>
            </w:pPr>
            <w:r w:rsidRPr="001B2558">
              <w:rPr>
                <w:i/>
                <w:color w:val="auto"/>
              </w:rPr>
              <w:t>теоретическое обучение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32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b/>
                <w:i/>
                <w:color w:val="auto"/>
              </w:rPr>
            </w:pPr>
            <w:r w:rsidRPr="001B2558">
              <w:rPr>
                <w:b/>
                <w:bCs/>
                <w:color w:val="auto"/>
                <w:lang w:val="tt-RU"/>
              </w:rPr>
              <w:t xml:space="preserve"> В том числе п</w:t>
            </w:r>
            <w:proofErr w:type="spellStart"/>
            <w:r w:rsidRPr="001B2558">
              <w:rPr>
                <w:b/>
                <w:bCs/>
                <w:color w:val="auto"/>
              </w:rPr>
              <w:t>рофессиональное</w:t>
            </w:r>
            <w:proofErr w:type="spellEnd"/>
            <w:r w:rsidRPr="001B2558">
              <w:rPr>
                <w:b/>
                <w:bCs/>
                <w:color w:val="auto"/>
              </w:rPr>
              <w:t xml:space="preserve"> ориентированное содержание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  <w:lang w:val="tt-RU"/>
              </w:rPr>
            </w:pPr>
            <w:r w:rsidRPr="001B2558">
              <w:rPr>
                <w:b/>
                <w:iCs/>
                <w:color w:val="auto"/>
              </w:rPr>
              <w:t>1</w:t>
            </w:r>
            <w:r w:rsidRPr="001B2558">
              <w:rPr>
                <w:b/>
                <w:iCs/>
                <w:color w:val="auto"/>
                <w:lang w:val="tt-RU"/>
              </w:rPr>
              <w:t>8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i/>
                <w:color w:val="auto"/>
              </w:rPr>
            </w:pPr>
            <w:r w:rsidRPr="001B2558">
              <w:rPr>
                <w:i/>
                <w:color w:val="auto"/>
              </w:rPr>
              <w:t>практические занятия (если предусмотрены)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40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before="120" w:line="276" w:lineRule="auto"/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Консультации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4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/>
                <w:iCs/>
                <w:color w:val="auto"/>
              </w:rPr>
            </w:pPr>
            <w:r w:rsidRPr="001B2558">
              <w:rPr>
                <w:b/>
                <w:bCs/>
                <w:iCs/>
                <w:color w:val="auto"/>
              </w:rPr>
              <w:t>Промежуточная аттестация в форме экзамена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/>
                <w:iCs/>
                <w:color w:val="auto"/>
                <w:lang w:val="tt-RU"/>
              </w:rPr>
            </w:pPr>
            <w:r w:rsidRPr="001B2558">
              <w:rPr>
                <w:b/>
                <w:i/>
                <w:iCs/>
                <w:color w:val="auto"/>
                <w:lang w:val="tt-RU"/>
              </w:rPr>
              <w:t>6</w:t>
            </w:r>
          </w:p>
        </w:tc>
      </w:tr>
    </w:tbl>
    <w:p w:rsidR="00DE11BE" w:rsidRPr="001B2558" w:rsidRDefault="00DE11BE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1B2558" w:rsidRDefault="001B2558" w:rsidP="00AC10B6">
      <w:pPr>
        <w:ind w:left="567"/>
        <w:jc w:val="center"/>
        <w:rPr>
          <w:b/>
          <w:color w:val="auto"/>
          <w:lang w:val="tt-RU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2.2. Тематический план и содержание дисциплины</w:t>
      </w: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3402"/>
        <w:gridCol w:w="88"/>
        <w:gridCol w:w="162"/>
        <w:gridCol w:w="7229"/>
        <w:gridCol w:w="837"/>
        <w:gridCol w:w="14"/>
        <w:gridCol w:w="709"/>
        <w:gridCol w:w="42"/>
        <w:gridCol w:w="241"/>
        <w:gridCol w:w="1836"/>
        <w:gridCol w:w="7"/>
      </w:tblGrid>
      <w:tr w:rsidR="001B2558" w:rsidRPr="001B2558" w:rsidTr="004A7FA9">
        <w:trPr>
          <w:gridAfter w:val="1"/>
          <w:wAfter w:w="7" w:type="dxa"/>
          <w:trHeight w:val="895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lastRenderedPageBreak/>
              <w:t>Наименование разделов и тем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 w:right="-108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 xml:space="preserve">Объем часов 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Формируемые компетенции</w:t>
            </w: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 w:right="798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 xml:space="preserve">Основное содержание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4A7FA9">
            <w:pPr>
              <w:ind w:left="176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Раздел 1. Язык и речь. Язык как средство общения и форма существования национальной культуры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ОК05</w:t>
            </w:r>
          </w:p>
        </w:tc>
      </w:tr>
      <w:tr w:rsidR="001B2558" w:rsidRPr="001B2558" w:rsidTr="004A7FA9">
        <w:trPr>
          <w:gridAfter w:val="1"/>
          <w:wAfter w:w="7" w:type="dxa"/>
          <w:trHeight w:val="451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1.1 Основное содержание функции языка в современном обществе.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Основное содержание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ОК05</w:t>
            </w:r>
          </w:p>
          <w:p w:rsidR="00DD678A" w:rsidRPr="001B2558" w:rsidRDefault="00DD678A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4A7FA9">
        <w:trPr>
          <w:gridAfter w:val="1"/>
          <w:wAfter w:w="7" w:type="dxa"/>
          <w:trHeight w:val="323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Основные функции языка в современном обществе. Происхождение языка (различные гипотезы). Язык как естественная и не биологическая система знаков. Язык и мышление. Языковая и речевая компетенция, Социальная природа языка. Этапы культурного развития языка. Основные </w:t>
            </w:r>
            <w:proofErr w:type="spellStart"/>
            <w:r w:rsidRPr="001B2558">
              <w:rPr>
                <w:color w:val="auto"/>
              </w:rPr>
              <w:t>принципырусской</w:t>
            </w:r>
            <w:proofErr w:type="spellEnd"/>
            <w:r w:rsidRPr="001B2558">
              <w:rPr>
                <w:color w:val="auto"/>
              </w:rPr>
              <w:t xml:space="preserve"> орфографии: </w:t>
            </w:r>
            <w:proofErr w:type="gramStart"/>
            <w:r w:rsidRPr="001B2558">
              <w:rPr>
                <w:color w:val="auto"/>
              </w:rPr>
              <w:t>морфологический</w:t>
            </w:r>
            <w:proofErr w:type="gramEnd"/>
            <w:r w:rsidRPr="001B2558">
              <w:rPr>
                <w:color w:val="auto"/>
              </w:rPr>
              <w:t>, фонетический, исторический. Реформы русской орфографии.</w:t>
            </w:r>
          </w:p>
          <w:p w:rsidR="001B2558" w:rsidRPr="001B2558" w:rsidRDefault="001B2558" w:rsidP="00AC10B6">
            <w:pPr>
              <w:suppressAutoHyphens w:val="0"/>
              <w:ind w:left="567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Значение русского языка при освоении профессий СПО и специальностей СПО.</w:t>
            </w:r>
          </w:p>
          <w:p w:rsidR="001B2558" w:rsidRPr="001B2558" w:rsidRDefault="001B2558" w:rsidP="00AC10B6">
            <w:pPr>
              <w:ind w:left="567"/>
              <w:rPr>
                <w:b/>
                <w:color w:val="auto"/>
              </w:rPr>
            </w:pP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108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976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Основные функции языка и формы их реализации </w:t>
            </w:r>
            <w:proofErr w:type="spellStart"/>
            <w:r w:rsidRPr="001B2558">
              <w:rPr>
                <w:color w:val="auto"/>
              </w:rPr>
              <w:t>всовременном</w:t>
            </w:r>
            <w:proofErr w:type="spellEnd"/>
            <w:r w:rsidRPr="001B2558">
              <w:rPr>
                <w:color w:val="auto"/>
              </w:rPr>
              <w:t xml:space="preserve"> обществе.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344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1.2 Происхождение русского языка. Индоевропейская языковая семья. Этапы формирования русской лексики.</w:t>
            </w:r>
          </w:p>
        </w:tc>
        <w:tc>
          <w:tcPr>
            <w:tcW w:w="7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spellStart"/>
            <w:r w:rsidRPr="001B2558">
              <w:rPr>
                <w:b/>
                <w:color w:val="auto"/>
              </w:rPr>
              <w:t>Основноесодержание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624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Исконно русская лексика. Старославянизмы и их место в русском языке Заимствования из различных языков как показатель межкультурных связей. Признаки заимствованного слова. Этапы освоения заимствованных слов. 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194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Практическое занятие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630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Признаки заимствованного слова. Этапы освоения </w:t>
            </w:r>
            <w:proofErr w:type="spellStart"/>
            <w:r w:rsidRPr="001B2558">
              <w:rPr>
                <w:color w:val="auto"/>
              </w:rPr>
              <w:t>заимственных</w:t>
            </w:r>
            <w:proofErr w:type="spellEnd"/>
            <w:r w:rsidRPr="001B2558">
              <w:rPr>
                <w:color w:val="auto"/>
              </w:rPr>
              <w:t xml:space="preserve"> слов.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1.3 Язык как система знаков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Понятия язык и речь, Речевая ситуация и ее компоненты. Основные требования к речи: правильность, точность, выразительность, уместность употребления языковых средств. Онтогенез речевого развития детей. Основные сферы речевого общения, их соотнесённость с функциональными разновидностями языка. Сферы и ситуации речевого общения. Компоненты речевой ситуации.</w:t>
            </w:r>
          </w:p>
          <w:p w:rsidR="001B2558" w:rsidRPr="001B2558" w:rsidRDefault="001B2558" w:rsidP="00AC10B6">
            <w:pPr>
              <w:ind w:left="567"/>
              <w:jc w:val="both"/>
              <w:rPr>
                <w:b/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Профессионально-ориентированное содержание </w:t>
            </w:r>
            <w:r w:rsidRPr="001B2558">
              <w:rPr>
                <w:b/>
                <w:color w:val="auto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Принципы русской орфографии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37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Раздел 2.  Фонетика, морфология и орфография.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36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</w:p>
        </w:tc>
      </w:tr>
      <w:tr w:rsidR="001B2558" w:rsidRPr="001B2558" w:rsidTr="00995F13">
        <w:trPr>
          <w:trHeight w:val="96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  <w:r w:rsidRPr="001B2558">
              <w:rPr>
                <w:color w:val="auto"/>
              </w:rPr>
              <w:t xml:space="preserve">Тема 2.1. Фонетика и </w:t>
            </w:r>
            <w:r w:rsidRPr="001B2558">
              <w:rPr>
                <w:color w:val="auto"/>
              </w:rPr>
              <w:lastRenderedPageBreak/>
              <w:t>орфоэпия.</w:t>
            </w: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lastRenderedPageBreak/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1343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Фонетика и орфоэпия. Соотношение звука и фонемы, звука и буквы.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16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45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Орфография. Безударные гласные в </w:t>
            </w:r>
            <w:proofErr w:type="gramStart"/>
            <w:r w:rsidRPr="001B2558">
              <w:rPr>
                <w:color w:val="auto"/>
              </w:rPr>
              <w:t>корне слова</w:t>
            </w:r>
            <w:proofErr w:type="gramEnd"/>
            <w:r w:rsidRPr="001B2558">
              <w:rPr>
                <w:color w:val="auto"/>
              </w:rPr>
              <w:t xml:space="preserve">: проверяемые, непроверяемые, чередующиеся. 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290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2.2. </w:t>
            </w:r>
            <w:proofErr w:type="spellStart"/>
            <w:r w:rsidRPr="001B2558">
              <w:rPr>
                <w:color w:val="auto"/>
              </w:rPr>
              <w:t>Морфемика</w:t>
            </w:r>
            <w:proofErr w:type="spellEnd"/>
            <w:r w:rsidRPr="001B2558">
              <w:rPr>
                <w:color w:val="auto"/>
              </w:rPr>
              <w:t>, словообразование, орфография</w:t>
            </w:r>
            <w:r w:rsidR="001B2558" w:rsidRPr="001B2558">
              <w:rPr>
                <w:color w:val="auto"/>
                <w:lang w:val="tt-RU"/>
              </w:rPr>
              <w:t>. Лексика.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995F13">
        <w:trPr>
          <w:trHeight w:val="409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Морфемная структура слова. Морфема как единица языка. Классификация морфин: </w:t>
            </w:r>
            <w:proofErr w:type="gramStart"/>
            <w:r w:rsidRPr="001B2558">
              <w:rPr>
                <w:color w:val="auto"/>
              </w:rPr>
              <w:t>корневые</w:t>
            </w:r>
            <w:proofErr w:type="gramEnd"/>
            <w:r w:rsidRPr="001B2558">
              <w:rPr>
                <w:color w:val="auto"/>
              </w:rPr>
              <w:t xml:space="preserve">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Профессионально-ориентированное содержание Профессионализмы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1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96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звонких и глухих согласных, непроизносимых согласных, Правописание гласных после шипящих,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Правописание Ь и </w:t>
            </w:r>
            <w:proofErr w:type="spellStart"/>
            <w:r w:rsidRPr="001B2558">
              <w:rPr>
                <w:color w:val="auto"/>
              </w:rPr>
              <w:t>b</w:t>
            </w:r>
            <w:proofErr w:type="spellEnd"/>
            <w:r w:rsidRPr="001B2558">
              <w:rPr>
                <w:color w:val="auto"/>
              </w:rPr>
              <w:t xml:space="preserve">, ПРЕ /ПРИ гласных после </w:t>
            </w:r>
            <w:proofErr w:type="spellStart"/>
            <w:r w:rsidRPr="001B2558">
              <w:rPr>
                <w:color w:val="auto"/>
              </w:rPr>
              <w:t>приставОК</w:t>
            </w:r>
            <w:proofErr w:type="spellEnd"/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995F13">
        <w:trPr>
          <w:trHeight w:val="401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</w:p>
        </w:tc>
      </w:tr>
      <w:tr w:rsidR="001B2558" w:rsidRPr="001B2558" w:rsidTr="00995F13">
        <w:trPr>
          <w:trHeight w:val="537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2.3. Имя существительное как часть речи</w:t>
            </w:r>
          </w:p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gramStart"/>
            <w:r w:rsidRPr="001B2558">
              <w:rPr>
                <w:color w:val="auto"/>
              </w:rPr>
              <w:t>Лексико-грамматические разряды существительных: конкретные, абстрактные, вещественные, собирательные, единичные, Грамматические категории имени существительного: род, число, падеж.</w:t>
            </w:r>
            <w:proofErr w:type="gramEnd"/>
            <w:r w:rsidRPr="001B2558">
              <w:rPr>
                <w:color w:val="auto"/>
              </w:rPr>
              <w:t xml:space="preserve"> Склонение имен существительных.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0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64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Практическое занятие. Правописание суффиксов и окончаний имен существительных, правописание сложных имен существительных.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58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2.5 Имя прилагательное как часть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995F13">
        <w:trPr>
          <w:trHeight w:val="49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gramStart"/>
            <w:r w:rsidRPr="001B2558">
              <w:rPr>
                <w:color w:val="auto"/>
              </w:rPr>
              <w:t>Лексико-грамматические</w:t>
            </w:r>
            <w:proofErr w:type="gramEnd"/>
            <w:r w:rsidRPr="001B2558">
              <w:rPr>
                <w:color w:val="auto"/>
              </w:rPr>
              <w:t xml:space="preserve"> </w:t>
            </w:r>
            <w:proofErr w:type="spellStart"/>
            <w:r w:rsidRPr="001B2558">
              <w:rPr>
                <w:color w:val="auto"/>
              </w:rPr>
              <w:t>разрядыимен</w:t>
            </w:r>
            <w:proofErr w:type="spellEnd"/>
            <w:r w:rsidRPr="001B2558">
              <w:rPr>
                <w:color w:val="auto"/>
              </w:rPr>
              <w:t xml:space="preserve">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1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640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Правописание использования числительных. Возможности использования цифр.  </w:t>
            </w:r>
            <w:proofErr w:type="spellStart"/>
            <w:r w:rsidRPr="001B2558">
              <w:rPr>
                <w:color w:val="auto"/>
              </w:rPr>
              <w:t>Числительние</w:t>
            </w:r>
            <w:proofErr w:type="spellEnd"/>
            <w:r w:rsidRPr="001B2558">
              <w:rPr>
                <w:color w:val="auto"/>
              </w:rPr>
              <w:t xml:space="preserve"> и единицы измерения в профессиональной деятельности.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397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2.6 Местоимение как часть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621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gramStart"/>
            <w:r w:rsidRPr="001B2558">
              <w:rPr>
                <w:color w:val="auto"/>
              </w:rPr>
              <w:t xml:space="preserve">Разряды местоимений по семантике: личные, возвратное, притяжательные, </w:t>
            </w:r>
            <w:proofErr w:type="spellStart"/>
            <w:r w:rsidRPr="001B2558">
              <w:rPr>
                <w:color w:val="auto"/>
              </w:rPr>
              <w:t>твопросительные</w:t>
            </w:r>
            <w:proofErr w:type="spellEnd"/>
            <w:r w:rsidRPr="001B2558">
              <w:rPr>
                <w:color w:val="auto"/>
              </w:rPr>
              <w:t xml:space="preserve">, относительные, неопределенные, отрицательные, указательные, </w:t>
            </w:r>
            <w:r w:rsidRPr="001B2558">
              <w:rPr>
                <w:color w:val="auto"/>
              </w:rPr>
              <w:lastRenderedPageBreak/>
              <w:t>определительные.</w:t>
            </w:r>
            <w:proofErr w:type="gramEnd"/>
            <w:r w:rsidRPr="001B2558">
              <w:rPr>
                <w:color w:val="auto"/>
              </w:rPr>
              <w:t xml:space="preserve"> Дефисное написание местоимений.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42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2.7 Глагол как часть речи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  <w:lang w:val="tt-RU"/>
              </w:rPr>
              <w:t>”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Система грамматических и категорий глагола (</w:t>
            </w:r>
            <w:proofErr w:type="spellStart"/>
            <w:r w:rsidRPr="001B2558">
              <w:rPr>
                <w:color w:val="auto"/>
              </w:rPr>
              <w:t>вид</w:t>
            </w:r>
            <w:proofErr w:type="gramStart"/>
            <w:r w:rsidRPr="001B2558">
              <w:rPr>
                <w:color w:val="auto"/>
              </w:rPr>
              <w:t>.п</w:t>
            </w:r>
            <w:proofErr w:type="gramEnd"/>
            <w:r w:rsidRPr="001B2558">
              <w:rPr>
                <w:color w:val="auto"/>
              </w:rPr>
              <w:t>ереходность</w:t>
            </w:r>
            <w:proofErr w:type="spellEnd"/>
            <w:r w:rsidRPr="001B2558">
              <w:rPr>
                <w:color w:val="auto"/>
              </w:rPr>
              <w:t>, залог, наклонение, время, лицо, число, род). Основа настоящего (будущего) времени глагола и основа инфинитива (прошедшего времени); их формообразующие.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2.8 Причастие и деепричастие как особые формы глагола</w:t>
            </w: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Действительные и страдательные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суффиксов и окончаний глаголов и причастий. Правописание Н и НН в прилагательных и причастиях.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Образование деепричастий совершенного и несовершенного вида.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суффиксов деепричастий.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2.9 Наречие как часть речи. Служебные части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 xml:space="preserve">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сравнения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</w:t>
            </w:r>
            <w:proofErr w:type="spellStart"/>
            <w:r w:rsidRPr="001B2558">
              <w:rPr>
                <w:color w:val="auto"/>
              </w:rPr>
              <w:t>работа</w:t>
            </w:r>
            <w:proofErr w:type="gramStart"/>
            <w:r w:rsidRPr="001B2558">
              <w:rPr>
                <w:color w:val="auto"/>
              </w:rPr>
              <w:t>.Н</w:t>
            </w:r>
            <w:proofErr w:type="gramEnd"/>
            <w:r w:rsidRPr="001B2558">
              <w:rPr>
                <w:color w:val="auto"/>
              </w:rPr>
              <w:t>аписание</w:t>
            </w:r>
            <w:proofErr w:type="spellEnd"/>
            <w:r w:rsidRPr="001B2558">
              <w:rPr>
                <w:color w:val="auto"/>
              </w:rPr>
              <w:t xml:space="preserve"> наречий и соотносимых с ними других частей речи (знаменательных и служебных). Слова категории состояния.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производных предлогов и союзов. Правописание частиц.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23"/>
        </w:trPr>
        <w:tc>
          <w:tcPr>
            <w:tcW w:w="11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Раздел 3.Синт</w:t>
            </w:r>
            <w:r w:rsidRPr="001B2558">
              <w:rPr>
                <w:b/>
                <w:color w:val="auto"/>
                <w:lang w:val="tt-RU"/>
              </w:rPr>
              <w:t>а</w:t>
            </w:r>
            <w:proofErr w:type="spellStart"/>
            <w:r w:rsidRPr="001B2558">
              <w:rPr>
                <w:b/>
                <w:color w:val="auto"/>
              </w:rPr>
              <w:t>ксис</w:t>
            </w:r>
            <w:proofErr w:type="spellEnd"/>
            <w:r w:rsidRPr="001B2558">
              <w:rPr>
                <w:b/>
                <w:color w:val="auto"/>
              </w:rPr>
              <w:t xml:space="preserve"> и пунктуация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 xml:space="preserve"> 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 xml:space="preserve">; 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22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3.1 Единиц</w:t>
            </w:r>
            <w:r w:rsidRPr="001B2558">
              <w:rPr>
                <w:color w:val="auto"/>
                <w:lang w:val="tt-RU"/>
              </w:rPr>
              <w:t>ы</w:t>
            </w:r>
            <w:proofErr w:type="spellStart"/>
            <w:r w:rsidRPr="001B2558">
              <w:rPr>
                <w:color w:val="auto"/>
              </w:rPr>
              <w:t>синт</w:t>
            </w:r>
            <w:proofErr w:type="spellEnd"/>
            <w:r w:rsidRPr="001B2558">
              <w:rPr>
                <w:color w:val="auto"/>
                <w:lang w:val="tt-RU"/>
              </w:rPr>
              <w:t>акс</w:t>
            </w:r>
            <w:proofErr w:type="spellStart"/>
            <w:r w:rsidRPr="001B2558">
              <w:rPr>
                <w:color w:val="auto"/>
              </w:rPr>
              <w:t>ическ</w:t>
            </w:r>
            <w:proofErr w:type="spellEnd"/>
            <w:r w:rsidRPr="001B2558">
              <w:rPr>
                <w:color w:val="auto"/>
                <w:lang w:val="tt-RU"/>
              </w:rPr>
              <w:t>ие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6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</w:t>
            </w:r>
            <w:r w:rsidRPr="001B2558">
              <w:rPr>
                <w:color w:val="auto"/>
              </w:rPr>
              <w:lastRenderedPageBreak/>
              <w:t>Грамматическая основа простого двусоставного предложения. Согласование сказуемого с подлежащим. Односоставные предложения. Неполные предложения.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Распространенные и нераспространенные предложения.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Профессионально-ориентированное содержание Словосочетания профессиональной направленности</w:t>
            </w:r>
            <w:proofErr w:type="gramStart"/>
            <w:r w:rsidRPr="001B2558">
              <w:rPr>
                <w:color w:val="auto"/>
              </w:rPr>
              <w:t xml:space="preserve"> .</w:t>
            </w:r>
            <w:proofErr w:type="gramEnd"/>
            <w:r w:rsidRPr="001B2558">
              <w:rPr>
                <w:color w:val="auto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3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33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в простом предложении.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7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3.2 Второстепенные члены предложения</w:t>
            </w:r>
          </w:p>
        </w:tc>
        <w:tc>
          <w:tcPr>
            <w:tcW w:w="8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6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</w:t>
            </w:r>
            <w:proofErr w:type="spellStart"/>
            <w:proofErr w:type="gramStart"/>
            <w:r w:rsidRPr="001B2558">
              <w:rPr>
                <w:color w:val="auto"/>
              </w:rPr>
              <w:t>в</w:t>
            </w:r>
            <w:proofErr w:type="spellEnd"/>
            <w:proofErr w:type="gramEnd"/>
            <w:r w:rsidRPr="001B2558">
              <w:rPr>
                <w:color w:val="auto"/>
              </w:rPr>
              <w:t xml:space="preserve">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8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при однородных членах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8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3.3 Основные принципы сложного предложения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</w:p>
          <w:p w:rsidR="00C1032B" w:rsidRPr="001B2558" w:rsidRDefault="00C1032B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9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</w:t>
            </w:r>
            <w:proofErr w:type="spellStart"/>
            <w:r w:rsidRPr="001B2558">
              <w:rPr>
                <w:color w:val="auto"/>
              </w:rPr>
              <w:t>несколькимии</w:t>
            </w:r>
            <w:proofErr w:type="spellEnd"/>
            <w:r w:rsidRPr="001B2558">
              <w:rPr>
                <w:color w:val="auto"/>
              </w:rPr>
              <w:t xml:space="preserve"> </w:t>
            </w:r>
            <w:proofErr w:type="gramStart"/>
            <w:r w:rsidRPr="001B2558">
              <w:rPr>
                <w:color w:val="auto"/>
              </w:rPr>
              <w:t>придаточными</w:t>
            </w:r>
            <w:proofErr w:type="gramEnd"/>
            <w:r w:rsidRPr="001B2558">
              <w:rPr>
                <w:color w:val="auto"/>
              </w:rPr>
              <w:t>. Бессоюзные сложные предложения. Способы передачи чужой речи. Предложения с прямой и косвенной речью как способ передачи чужой речи.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5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52"/>
        </w:trPr>
        <w:tc>
          <w:tcPr>
            <w:tcW w:w="1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Прикладной </w:t>
            </w:r>
            <w:proofErr w:type="spellStart"/>
            <w:r w:rsidRPr="001B2558">
              <w:rPr>
                <w:b/>
                <w:color w:val="auto"/>
              </w:rPr>
              <w:t>модуль</w:t>
            </w:r>
            <w:proofErr w:type="gramStart"/>
            <w:r w:rsidRPr="001B2558">
              <w:rPr>
                <w:b/>
                <w:color w:val="auto"/>
              </w:rPr>
              <w:t>.Р</w:t>
            </w:r>
            <w:proofErr w:type="gramEnd"/>
            <w:r w:rsidRPr="001B2558">
              <w:rPr>
                <w:b/>
                <w:color w:val="auto"/>
              </w:rPr>
              <w:t>аздел</w:t>
            </w:r>
            <w:proofErr w:type="spellEnd"/>
            <w:r w:rsidRPr="001B2558">
              <w:rPr>
                <w:b/>
                <w:color w:val="auto"/>
              </w:rPr>
              <w:t xml:space="preserve"> 4. Особенности профессиональной коммуникации.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30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4.1 Язык как средство профессиональной, социальной и </w:t>
            </w:r>
            <w:r w:rsidRPr="001B2558">
              <w:rPr>
                <w:color w:val="auto"/>
              </w:rPr>
              <w:lastRenderedPageBreak/>
              <w:t>международной коммуникации</w:t>
            </w:r>
          </w:p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0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Основные аспекты культуры (нормативный, коммуникативный, </w:t>
            </w:r>
            <w:r w:rsidRPr="001B2558">
              <w:rPr>
                <w:color w:val="auto"/>
              </w:rPr>
              <w:lastRenderedPageBreak/>
              <w:t>этический). Языковые и речевые нормы. Речевые формулы. Речевой этикет.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lastRenderedPageBreak/>
              <w:t>2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2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9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работа, Терминология и профессиональная лексика. Язык специальности. Отраслевые терминологические словари 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66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4.2, коммуникативный аспект культуры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9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Возможности лексики </w:t>
            </w:r>
            <w:proofErr w:type="gramStart"/>
            <w:r w:rsidRPr="001B2558">
              <w:rPr>
                <w:color w:val="auto"/>
              </w:rPr>
              <w:t>в</w:t>
            </w:r>
            <w:proofErr w:type="gramEnd"/>
            <w:r w:rsidRPr="001B2558">
              <w:rPr>
                <w:color w:val="auto"/>
              </w:rPr>
              <w:t xml:space="preserve"> различных функциональных стилей. </w:t>
            </w:r>
            <w:proofErr w:type="gramStart"/>
            <w:r w:rsidRPr="001B2558">
              <w:rPr>
                <w:color w:val="auto"/>
              </w:rPr>
              <w:t xml:space="preserve">Проблемы использования синонимов, омонимов, паронимов, Лексика, ограниченная </w:t>
            </w:r>
            <w:proofErr w:type="spellStart"/>
            <w:r w:rsidRPr="001B2558">
              <w:rPr>
                <w:color w:val="auto"/>
              </w:rPr>
              <w:t>посфере</w:t>
            </w:r>
            <w:proofErr w:type="spellEnd"/>
            <w:r w:rsidRPr="001B2558">
              <w:rPr>
                <w:color w:val="auto"/>
              </w:rPr>
              <w:t xml:space="preserve"> использования (историзмы, архаизмы, неологизмы, диалектизмы, профессионализмы жаргонизмы).</w:t>
            </w:r>
            <w:proofErr w:type="gramEnd"/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37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4.3 Научный стиль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Научный стиль и его </w:t>
            </w:r>
            <w:proofErr w:type="spellStart"/>
            <w:r w:rsidRPr="001B2558">
              <w:rPr>
                <w:color w:val="auto"/>
              </w:rPr>
              <w:t>подстили</w:t>
            </w:r>
            <w:proofErr w:type="spellEnd"/>
            <w:r w:rsidRPr="001B2558">
              <w:rPr>
                <w:color w:val="auto"/>
              </w:rPr>
              <w:t xml:space="preserve">. Профессиональная речь и терминология. Виды терминов (общение, </w:t>
            </w:r>
            <w:proofErr w:type="spellStart"/>
            <w:r w:rsidRPr="001B2558">
              <w:rPr>
                <w:color w:val="auto"/>
              </w:rPr>
              <w:t>частнонаучные</w:t>
            </w:r>
            <w:proofErr w:type="spellEnd"/>
            <w:r w:rsidRPr="001B2558">
              <w:rPr>
                <w:color w:val="auto"/>
              </w:rPr>
              <w:t xml:space="preserve"> и технологические).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4.4. деловой стиль 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pStyle w:val="Table12"/>
              <w:spacing w:line="276" w:lineRule="auto"/>
              <w:ind w:left="567"/>
              <w:jc w:val="both"/>
              <w:rPr>
                <w:bCs/>
                <w:lang w:eastAsia="en-US"/>
              </w:rPr>
            </w:pPr>
            <w:r w:rsidRPr="001B2558">
              <w:rPr>
                <w:lang w:eastAsia="en-US"/>
              </w:rPr>
              <w:t>Практическое занятие. Виды документов в конкретной специальности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color w:val="auto"/>
              </w:rPr>
              <w:t>Консультации: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color w:val="auto"/>
              </w:rPr>
              <w:t>Консультации: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  <w:lang w:val="tt-RU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Промежуточная аттестация (Экзамен)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iCs/>
                <w:color w:val="auto"/>
              </w:rPr>
              <w:t>Промежуточная аттестация в форме экзамена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  <w:lang w:val="tt-RU"/>
              </w:rPr>
              <w:t>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Всего: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82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</w:tbl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>
        <w:rPr>
          <w:b/>
          <w:caps/>
        </w:rPr>
        <w:lastRenderedPageBreak/>
        <w:t>3. условия реализации программы дисциплины</w:t>
      </w: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B658E4" w:rsidRDefault="00B658E4" w:rsidP="00B658E4"/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Реализация программы дисциплины требует наличия учебного кабинета русского языка и литературы.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Оборудование учебного кабинета: 28 посадочных мест; рабочее место преподавателя.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Технические средства обучения: телевизор, </w:t>
      </w:r>
      <w:r>
        <w:rPr>
          <w:bCs/>
          <w:lang w:val="en-US"/>
        </w:rPr>
        <w:t>DVD</w:t>
      </w:r>
      <w:r>
        <w:rPr>
          <w:bCs/>
        </w:rPr>
        <w:t>-плеер, интерактивная доска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color w:val="auto"/>
        </w:rPr>
      </w:pPr>
      <w:r>
        <w:t xml:space="preserve">Деловое общение: учебник и практикум для СПО / </w:t>
      </w:r>
      <w:proofErr w:type="spellStart"/>
      <w:r>
        <w:t>Скибицкая</w:t>
      </w:r>
      <w:proofErr w:type="spellEnd"/>
      <w:r>
        <w:t xml:space="preserve"> И.Ю., </w:t>
      </w:r>
      <w:proofErr w:type="spellStart"/>
      <w:r>
        <w:t>Скибицкий</w:t>
      </w:r>
      <w:proofErr w:type="spellEnd"/>
      <w:r>
        <w:t xml:space="preserve"> Э.Г. – </w:t>
      </w:r>
      <w:proofErr w:type="spellStart"/>
      <w:r>
        <w:t>М.ИздательствоЮрайт</w:t>
      </w:r>
      <w:proofErr w:type="spellEnd"/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8"/>
      </w:pPr>
      <w:r>
        <w:t xml:space="preserve">Деловое общение: учебник и практикум для СПО / </w:t>
      </w:r>
      <w:proofErr w:type="spellStart"/>
      <w:r>
        <w:t>Жернакова</w:t>
      </w:r>
      <w:proofErr w:type="spellEnd"/>
      <w:r>
        <w:t xml:space="preserve"> М.Б., Румянцева И.А. – </w:t>
      </w:r>
      <w:proofErr w:type="spellStart"/>
      <w:r>
        <w:t>М.ИздательствоЮрайт</w:t>
      </w:r>
      <w:proofErr w:type="spellEnd"/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 xml:space="preserve">Деловая переписка: учебно-практическое пособие / М.В. Кирсанова, Н.Н. </w:t>
      </w:r>
      <w:proofErr w:type="spellStart"/>
      <w:r>
        <w:t>Анодина</w:t>
      </w:r>
      <w:proofErr w:type="spellEnd"/>
      <w:r>
        <w:t xml:space="preserve">, Ю.М. Аксенов. — 3-е изд. — Москва: ИНФРА-М, 2021. — 136 </w:t>
      </w:r>
      <w:proofErr w:type="gramStart"/>
      <w:r>
        <w:t>с</w:t>
      </w:r>
      <w:proofErr w:type="gramEnd"/>
      <w:r>
        <w:t>. — (Среднее профессиональное образование)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>Деловое общение: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Н.Ф. Яковлева. - 3-е изд., стер. - </w:t>
      </w:r>
      <w:proofErr w:type="spellStart"/>
      <w:r>
        <w:t>Москва</w:t>
      </w:r>
      <w:proofErr w:type="gramStart"/>
      <w:r>
        <w:t>:Ф</w:t>
      </w:r>
      <w:proofErr w:type="gramEnd"/>
      <w:r>
        <w:t>ЛИНТА</w:t>
      </w:r>
      <w:proofErr w:type="spellEnd"/>
      <w:r>
        <w:t>, 2019.-269с.   (Профессиональное образование)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 xml:space="preserve">Деловое общение: учебное пособие / </w:t>
      </w:r>
      <w:proofErr w:type="spellStart"/>
      <w:r>
        <w:t>Деревянкин</w:t>
      </w:r>
      <w:proofErr w:type="spellEnd"/>
      <w:r>
        <w:t xml:space="preserve"> Е.В., - 2-е изд., стер. - </w:t>
      </w:r>
      <w:proofErr w:type="spellStart"/>
      <w:r>
        <w:t>М.:Флинта</w:t>
      </w:r>
      <w:proofErr w:type="spellEnd"/>
      <w:r>
        <w:t>, Изд-во Урал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 xml:space="preserve">н-та, 2017. - 48 с. </w:t>
      </w:r>
      <w:r>
        <w:tab/>
        <w:t xml:space="preserve">Деловое общение в тестах и интервью. </w:t>
      </w:r>
      <w:proofErr w:type="spellStart"/>
      <w:r>
        <w:t>Business-relatedtopicsintestsandinterviews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/ Н. А. Колесникова, Л. А. Томашевская. — 3-е изд., стер. — Москва: ФЛИНТА, 2017. - 214 </w:t>
      </w:r>
      <w:proofErr w:type="gramStart"/>
      <w:r>
        <w:t>с</w:t>
      </w:r>
      <w:proofErr w:type="gramEnd"/>
      <w:r>
        <w:t xml:space="preserve">. </w:t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>Деловое общение: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СПО, обучающихся по специальностям экономики и управления / Л.Г. Титова. - М.: ЮНИТИ-ДАНА, 2017.- 271 с. 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>Психология делового общения</w:t>
      </w:r>
      <w:proofErr w:type="gramStart"/>
      <w:r>
        <w:t xml:space="preserve"> :</w:t>
      </w:r>
      <w:proofErr w:type="gramEnd"/>
      <w:r>
        <w:t xml:space="preserve"> учебник / Г.В. Бороздина. — 3-е изд., </w:t>
      </w:r>
      <w:proofErr w:type="spellStart"/>
      <w:r>
        <w:t>перераб</w:t>
      </w:r>
      <w:proofErr w:type="spellEnd"/>
      <w:r>
        <w:t xml:space="preserve">. и доп. — Москва : ИНФРА-М, 2020. — 320 </w:t>
      </w:r>
      <w:proofErr w:type="gramStart"/>
      <w:r>
        <w:t>с</w:t>
      </w:r>
      <w:proofErr w:type="gramEnd"/>
      <w:r>
        <w:t xml:space="preserve">. — (Среднее профессиональное образование). </w:t>
      </w:r>
      <w:r>
        <w:tab/>
      </w:r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Дополнительная литература</w:t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Деловое общение: учебное пособие / авт.-сост. И. Н. Кузнецов. - 8-е изд. — Москва</w:t>
      </w:r>
      <w:proofErr w:type="gramStart"/>
      <w:r>
        <w:t xml:space="preserve"> :</w:t>
      </w:r>
      <w:proofErr w:type="gramEnd"/>
      <w:r>
        <w:t xml:space="preserve"> Издательско-торговая корпорация «Дашков и</w:t>
      </w:r>
      <w:proofErr w:type="gramStart"/>
      <w:r>
        <w:t xml:space="preserve"> К</w:t>
      </w:r>
      <w:proofErr w:type="gramEnd"/>
      <w:r>
        <w:t>°», 2020. — 524 с.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 xml:space="preserve">Деловое общение: учебное пособие / А. П. </w:t>
      </w:r>
      <w:proofErr w:type="spellStart"/>
      <w:r>
        <w:t>Чудинов</w:t>
      </w:r>
      <w:proofErr w:type="spellEnd"/>
      <w:r>
        <w:t>, Е. А. Нахимова. — 3-е изд., стер. — Москва</w:t>
      </w:r>
      <w:proofErr w:type="gramStart"/>
      <w:r>
        <w:t xml:space="preserve"> :</w:t>
      </w:r>
      <w:proofErr w:type="gramEnd"/>
      <w:r>
        <w:t xml:space="preserve"> ФЛИНТА, 2017. - 192 </w:t>
      </w:r>
      <w:proofErr w:type="gramStart"/>
      <w:r>
        <w:t>с</w:t>
      </w:r>
      <w:proofErr w:type="gramEnd"/>
      <w:r>
        <w:t xml:space="preserve">. </w:t>
      </w:r>
      <w:r>
        <w:tab/>
      </w:r>
    </w:p>
    <w:p w:rsidR="00B658E4" w:rsidRDefault="00B658E4" w:rsidP="00B658E4">
      <w:pPr>
        <w:tabs>
          <w:tab w:val="left" w:pos="567"/>
        </w:tabs>
        <w:ind w:firstLine="709"/>
        <w:contextualSpacing/>
        <w:rPr>
          <w:bCs/>
        </w:rPr>
      </w:pPr>
      <w:proofErr w:type="spellStart"/>
      <w:r>
        <w:rPr>
          <w:bCs/>
        </w:rPr>
        <w:t>Марьева</w:t>
      </w:r>
      <w:proofErr w:type="spellEnd"/>
      <w:r>
        <w:rPr>
          <w:bCs/>
        </w:rPr>
        <w:t xml:space="preserve"> М. В. Русский язык в деловой документации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учебник / М.В. </w:t>
      </w:r>
      <w:proofErr w:type="spellStart"/>
      <w:r>
        <w:rPr>
          <w:bCs/>
        </w:rPr>
        <w:t>Марьева</w:t>
      </w:r>
      <w:proofErr w:type="spellEnd"/>
      <w:r>
        <w:rPr>
          <w:bCs/>
        </w:rPr>
        <w:t>. —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ИНФРА-М, 2017. — 323 с. </w:t>
      </w:r>
    </w:p>
    <w:p w:rsidR="00B658E4" w:rsidRDefault="00B658E4" w:rsidP="00B658E4">
      <w:pPr>
        <w:tabs>
          <w:tab w:val="left" w:pos="567"/>
        </w:tabs>
        <w:ind w:firstLine="709"/>
        <w:contextualSpacing/>
        <w:rPr>
          <w:bCs/>
        </w:rPr>
      </w:pPr>
      <w:r>
        <w:rPr>
          <w:bCs/>
        </w:rPr>
        <w:t xml:space="preserve">Кузнецов И. Н. Деловое общение. Деловой этикет: Учебное пособие для студентов вузов / Кузнецов И.Н. - М.:ЮНИТИ-ДАНА, 2015. - 431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</w:rPr>
      </w:pPr>
      <w:r>
        <w:rPr>
          <w:bCs/>
        </w:rPr>
        <w:t>Русский язык. Культура речи. Деловое общение: учебник / Л.А. Введенская,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- М.: КНОРУС, 2017.- 424сКузнецов И. Н. Деловое общение. Деловой этикет: Учебное пособие для студентов вузов / Кузнецов И.Н. - М.:ЮНИТИ-ДАНА, 2018. - 431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</w:rPr>
      </w:pPr>
      <w:r>
        <w:rPr>
          <w:bCs/>
        </w:rPr>
        <w:t xml:space="preserve">Кошевая И. П. Профессиональная этика и психология делового общения: Учебное пособие / И.П. </w:t>
      </w:r>
      <w:proofErr w:type="gramStart"/>
      <w:r>
        <w:rPr>
          <w:bCs/>
        </w:rPr>
        <w:t>Кошевая</w:t>
      </w:r>
      <w:proofErr w:type="gramEnd"/>
      <w:r>
        <w:rPr>
          <w:bCs/>
        </w:rPr>
        <w:t xml:space="preserve">, А.А. </w:t>
      </w:r>
      <w:proofErr w:type="spellStart"/>
      <w:r>
        <w:rPr>
          <w:bCs/>
        </w:rPr>
        <w:t>Канке</w:t>
      </w:r>
      <w:proofErr w:type="spellEnd"/>
      <w:r>
        <w:rPr>
          <w:bCs/>
        </w:rPr>
        <w:t xml:space="preserve">. - М.: ИД ФОРУМ: НИЦ </w:t>
      </w:r>
      <w:proofErr w:type="spellStart"/>
      <w:r>
        <w:rPr>
          <w:bCs/>
        </w:rPr>
        <w:t>Инфра-М</w:t>
      </w:r>
      <w:proofErr w:type="spellEnd"/>
      <w:r>
        <w:rPr>
          <w:bCs/>
        </w:rPr>
        <w:t xml:space="preserve">, 2018. - 304 с. 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</w:rPr>
      </w:pPr>
      <w:r>
        <w:rPr>
          <w:bCs/>
        </w:rPr>
        <w:t xml:space="preserve">Сидоров П. И.Деловое общение: Учебник /- 2-e изд., </w:t>
      </w:r>
      <w:proofErr w:type="spellStart"/>
      <w:r>
        <w:rPr>
          <w:bCs/>
        </w:rPr>
        <w:t>перераб</w:t>
      </w:r>
      <w:proofErr w:type="spellEnd"/>
      <w:r>
        <w:rPr>
          <w:bCs/>
        </w:rPr>
        <w:t>. - М.: НИЦ ИНФРА-М, 2018. - 384 с.</w:t>
      </w:r>
    </w:p>
    <w:p w:rsidR="00B658E4" w:rsidRDefault="00B658E4" w:rsidP="00B658E4">
      <w:pPr>
        <w:tabs>
          <w:tab w:val="left" w:pos="567"/>
        </w:tabs>
        <w:ind w:firstLine="709"/>
        <w:rPr>
          <w:b/>
        </w:rPr>
      </w:pPr>
      <w:r>
        <w:rPr>
          <w:b/>
        </w:rPr>
        <w:t>Интернет-ресурсы:</w:t>
      </w:r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>Электронный ресурс «ГРАМОТА</w:t>
      </w:r>
      <w:proofErr w:type="gramStart"/>
      <w:r>
        <w:t>.Р</w:t>
      </w:r>
      <w:proofErr w:type="gramEnd"/>
      <w:r>
        <w:t xml:space="preserve">У». Форма доступа: </w:t>
      </w:r>
      <w:hyperlink r:id="rId5" w:history="1">
        <w:r>
          <w:rPr>
            <w:rStyle w:val="a6"/>
            <w:lang w:val="en-US"/>
          </w:rPr>
          <w:t>www</w:t>
        </w:r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gramota</w:t>
        </w:r>
        <w:proofErr w:type="spellEnd"/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ru</w:t>
        </w:r>
        <w:proofErr w:type="spellEnd"/>
      </w:hyperlink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«Электронная версия газеты Русский язык». Форма доступа: </w:t>
      </w:r>
      <w:proofErr w:type="spellStart"/>
      <w:r>
        <w:rPr>
          <w:lang w:val="en-US"/>
        </w:rPr>
        <w:t>rus</w:t>
      </w:r>
      <w:proofErr w:type="spellEnd"/>
      <w:r>
        <w:t>.1</w:t>
      </w:r>
      <w:proofErr w:type="spellStart"/>
      <w:r>
        <w:rPr>
          <w:lang w:val="en-US"/>
        </w:rPr>
        <w:t>september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«Русский язык». Форма доступа: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alleng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«Кабинет русского языка». Форма доступа: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ruslit</w:t>
      </w:r>
      <w:proofErr w:type="spellEnd"/>
      <w:r>
        <w:t>.</w:t>
      </w:r>
      <w:proofErr w:type="spellStart"/>
      <w:r>
        <w:rPr>
          <w:lang w:val="en-US"/>
        </w:rPr>
        <w:t>ioso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«Русский язык». Форма доступа: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gramma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9"/>
      </w:pPr>
      <w:r>
        <w:lastRenderedPageBreak/>
        <w:t xml:space="preserve">Электронный ресурс «Русские словари». Форма доступа: </w:t>
      </w:r>
      <w:hyperlink r:id="rId6" w:history="1">
        <w:r>
          <w:rPr>
            <w:rStyle w:val="a6"/>
            <w:lang w:val="en-US"/>
          </w:rPr>
          <w:t>www</w:t>
        </w:r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slovari</w:t>
        </w:r>
        <w:proofErr w:type="spellEnd"/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ru</w:t>
        </w:r>
        <w:proofErr w:type="spellEnd"/>
      </w:hyperlink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ДИСЦИПЛИНЫ</w:t>
      </w:r>
    </w:p>
    <w:p w:rsidR="00B658E4" w:rsidRDefault="00B658E4" w:rsidP="00B658E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58E4" w:rsidRDefault="00B658E4" w:rsidP="00B658E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tbl>
      <w:tblPr>
        <w:tblpPr w:leftFromText="180" w:rightFromText="180" w:bottomFromText="200" w:vertAnchor="text" w:horzAnchor="margin" w:tblpY="1138"/>
        <w:tblW w:w="135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/>
      </w:tblPr>
      <w:tblGrid>
        <w:gridCol w:w="3784"/>
        <w:gridCol w:w="5103"/>
        <w:gridCol w:w="4678"/>
      </w:tblGrid>
      <w:tr w:rsidR="00B658E4" w:rsidTr="00B658E4">
        <w:tc>
          <w:tcPr>
            <w:tcW w:w="3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658E4" w:rsidRDefault="00B658E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Результаты обучения</w:t>
            </w:r>
          </w:p>
          <w:p w:rsidR="00B658E4" w:rsidRDefault="00B658E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proofErr w:type="gramStart"/>
            <w:r>
              <w:rPr>
                <w:rFonts w:eastAsia="Calibri"/>
                <w:b/>
                <w:bCs/>
                <w:color w:val="000000" w:themeColor="text1"/>
              </w:rPr>
              <w:t xml:space="preserve">(личностные, </w:t>
            </w:r>
            <w:proofErr w:type="spellStart"/>
            <w:r>
              <w:rPr>
                <w:rFonts w:eastAsia="Calibri"/>
                <w:b/>
                <w:bCs/>
                <w:color w:val="000000" w:themeColor="text1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color w:val="000000" w:themeColor="text1"/>
              </w:rPr>
              <w:t>,</w:t>
            </w:r>
            <w:proofErr w:type="gramEnd"/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предметные)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 оценки </w:t>
            </w:r>
          </w:p>
        </w:tc>
      </w:tr>
      <w:tr w:rsidR="00B658E4" w:rsidTr="00B658E4">
        <w:trPr>
          <w:trHeight w:val="4100"/>
        </w:trPr>
        <w:tc>
          <w:tcPr>
            <w:tcW w:w="3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свободно пользоваться справочной литературой по русскому языку;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соблюдать в процессе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изученные орфографические и пунктуационные нормы;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эффективно использовать языковые единицы в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соблюдать нормы речевого поведения;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орфография: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применять орфографические правила, объяснять правописания слов с трудно проверяемыми орфограммами;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проводить орфографический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морфология: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синтаксическую роль слов разных частей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опираться на морфологическую характеристику слова при проведении орфографического и пунктуационного анализа;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пунктуация: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различать изученные виды простых и сложных предложений;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подбирать примеры на изученные пунктуационные правила;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пунктуационный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строить схемы предложений разных видов и конструировать предложения по заданным схемам.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информационно-смысловая переработка текста в процессе чтения и говорения: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воспринимать информацию и понимать читаемый текст, комментировать и оценивать информацию исходного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пунктуационный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строить схемы предложений разных видов и конструировать предложения по заданным схемам.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Усвоенные знания: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связь языка и истории, культуры русского и других народов;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смысл понятий, речевая ситуация и ее компоненты, литературный язык, языковая норма, культура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основные единицы и уровни языка, их признаки и взаимосвязь;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орфоэпические, лексические,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грамматические, орфографические и пунктуационные нормы современного русского литературного языка;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нормы речевого поведения в социально-культурной, учебно-научной, официально-деловой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общения.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 Понимать и анализировать вопросы ценностно-мотивационной сферы.</w:t>
            </w:r>
          </w:p>
          <w:p w:rsidR="00B658E4" w:rsidRDefault="00B658E4">
            <w:pPr>
              <w:spacing w:line="360" w:lineRule="auto"/>
              <w:rPr>
                <w:lang w:val="tt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2. Понимать и анализировать вопросы ценностно-мотивационной сферы. ОК 8. Правильно строить отношения с коллегами, с различными категориями граждан, в том числе с представителями различных национальностей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</w:p>
          <w:p w:rsidR="00B658E4" w:rsidRDefault="00B658E4">
            <w:pPr>
              <w:spacing w:line="360" w:lineRule="auto"/>
              <w:rPr>
                <w:lang w:val="tt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658E4" w:rsidRDefault="00B658E4">
            <w:pPr>
              <w:spacing w:line="360" w:lineRule="auto"/>
              <w:rPr>
                <w:lang w:val="tt-RU"/>
              </w:rPr>
            </w:pPr>
          </w:p>
          <w:p w:rsidR="00793BE4" w:rsidRPr="0077446A" w:rsidRDefault="00793BE4" w:rsidP="00793BE4">
            <w:pPr>
              <w:rPr>
                <w:color w:val="auto"/>
                <w:lang w:eastAsia="zh-CN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  <w:proofErr w:type="gramStart"/>
            <w:r w:rsidRPr="0077446A">
              <w:rPr>
                <w:color w:val="auto"/>
                <w:lang w:eastAsia="zh-CN"/>
              </w:rPr>
              <w:t xml:space="preserve"> </w:t>
            </w:r>
            <w:r w:rsidRPr="0077446A">
              <w:rPr>
                <w:color w:val="auto"/>
              </w:rPr>
              <w:t>В</w:t>
            </w:r>
            <w:proofErr w:type="gramEnd"/>
            <w:r w:rsidRPr="0077446A">
              <w:rPr>
                <w:color w:val="auto"/>
              </w:rPr>
              <w:t>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защиты рефератов «Виды словарей»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письменного опроса в форме тестирования; 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сочинения по исходному тексту;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осложненного списывания с творческим заданием;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упражнений;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диктанта с языковым анализом;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дифференцированный зачет;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изложение с творческим заданием.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лингвистический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осложненное списывание с творческим заданием;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тестирования; 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сочинения по исходному тексту.</w:t>
            </w:r>
          </w:p>
        </w:tc>
      </w:tr>
    </w:tbl>
    <w:p w:rsidR="00B658E4" w:rsidRDefault="00B658E4" w:rsidP="00B658E4">
      <w:pPr>
        <w:ind w:left="720"/>
        <w:contextualSpacing/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658E4" w:rsidRDefault="00B658E4" w:rsidP="00B658E4"/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sectPr w:rsidR="005B117A" w:rsidRPr="001B2558" w:rsidSect="00F90F0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20BC"/>
    <w:multiLevelType w:val="hybridMultilevel"/>
    <w:tmpl w:val="12629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207EF1"/>
    <w:multiLevelType w:val="hybridMultilevel"/>
    <w:tmpl w:val="7ED08B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17A"/>
    <w:rsid w:val="00064D58"/>
    <w:rsid w:val="00177BC1"/>
    <w:rsid w:val="001B2558"/>
    <w:rsid w:val="002F4C88"/>
    <w:rsid w:val="003D0B11"/>
    <w:rsid w:val="004A7FA9"/>
    <w:rsid w:val="005B117A"/>
    <w:rsid w:val="005C63C1"/>
    <w:rsid w:val="0062068E"/>
    <w:rsid w:val="0077446A"/>
    <w:rsid w:val="00793BE4"/>
    <w:rsid w:val="00807D85"/>
    <w:rsid w:val="00917A3E"/>
    <w:rsid w:val="00970882"/>
    <w:rsid w:val="00995F13"/>
    <w:rsid w:val="00A7290B"/>
    <w:rsid w:val="00AC10B6"/>
    <w:rsid w:val="00B57153"/>
    <w:rsid w:val="00B658E4"/>
    <w:rsid w:val="00C1032B"/>
    <w:rsid w:val="00DD678A"/>
    <w:rsid w:val="00DE11BE"/>
    <w:rsid w:val="00E979DD"/>
    <w:rsid w:val="00F90F08"/>
    <w:rsid w:val="00FE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7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B117A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117A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117A"/>
    <w:pPr>
      <w:spacing w:after="280"/>
    </w:pPr>
  </w:style>
  <w:style w:type="paragraph" w:customStyle="1" w:styleId="Default">
    <w:name w:val="Default"/>
    <w:uiPriority w:val="99"/>
    <w:rsid w:val="005B117A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Table12">
    <w:name w:val="_Table12"/>
    <w:basedOn w:val="a"/>
    <w:qFormat/>
    <w:rsid w:val="005B117A"/>
    <w:pPr>
      <w:suppressAutoHyphens w:val="0"/>
    </w:pPr>
    <w:rPr>
      <w:color w:val="auto"/>
    </w:rPr>
  </w:style>
  <w:style w:type="paragraph" w:styleId="a4">
    <w:name w:val="List Paragraph"/>
    <w:basedOn w:val="a"/>
    <w:uiPriority w:val="34"/>
    <w:qFormat/>
    <w:rsid w:val="00DE11BE"/>
    <w:pPr>
      <w:ind w:left="720"/>
      <w:contextualSpacing/>
    </w:pPr>
  </w:style>
  <w:style w:type="paragraph" w:styleId="a5">
    <w:name w:val="No Spacing"/>
    <w:uiPriority w:val="1"/>
    <w:qFormat/>
    <w:rsid w:val="00B658E4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qFormat/>
    <w:rsid w:val="00B658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i.ru" TargetMode="External"/><Relationship Id="rId5" Type="http://schemas.openxmlformats.org/officeDocument/2006/relationships/hyperlink" Target="http://www.gramot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5018</Words>
  <Characters>28608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33559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Владелец</cp:lastModifiedBy>
  <cp:revision>22</cp:revision>
  <dcterms:created xsi:type="dcterms:W3CDTF">2024-06-17T21:41:00Z</dcterms:created>
  <dcterms:modified xsi:type="dcterms:W3CDTF">2026-03-19T07:02:00Z</dcterms:modified>
</cp:coreProperties>
</file>